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2D" w:rsidRDefault="008F1D0C" w:rsidP="00A67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D0C">
        <w:pict>
          <v:rect id="Прямоугольник 1" o:spid="_x0000_s1026" style="position:absolute;left:0;text-align:left;margin-left:739.85pt;margin-top:26pt;width:24.25pt;height:2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" strokecolor="white"/>
        </w:pict>
      </w:r>
      <w:r w:rsidR="00A6772D">
        <w:rPr>
          <w:rFonts w:ascii="Times New Roman" w:hAnsi="Times New Roman" w:cs="Times New Roman"/>
          <w:b/>
          <w:bCs/>
          <w:iCs/>
          <w:sz w:val="24"/>
          <w:szCs w:val="24"/>
        </w:rPr>
        <w:t>Аннотация к рабочей программе по литературе 9 класс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 Рабочая программа по литературе для обучающихся 9 класса составлена с учетом: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>1) Федерального закона № 273-ФЗ от 29.12.2012г «Об образовании в Российской Федерации» ;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>2) Федерального государственного стандарта основного общего образования (утвержден приказом Минобрнауки РФ от 17 декабря 2010 г. № 1897);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>3) Федерального перечня учебников (утвержден приказом Минобрнауки РФ от 31.03.2016г №253).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4) Авторской программы для общеобразовательных учреждений. Литература. 5—11 классы / под ред. Г.И. Беленького. 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5) Учебника-практикума для общеобразоват.учреждений /Под редакцией Г.И.Беленького.- М.: Мнемозина, 2014. 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>6) Учебника: Литература 9 класс.: Учебник-хрестоматия для общеобразовательных учреждений. В трёх частях. /Под редакцией Г.И.Беленького. – М.: Мнемозина, 2014.</w:t>
      </w:r>
    </w:p>
    <w:p w:rsidR="0088302B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 В состав УМК входит учебник (Литература. 9 класс: Учебник- хрестоматия для общеобразовательных учреждений/ авторы- составители: М.А.Снежневская, О.М.Хренова; автор - составитель третьей части «Зарубежная литература» - В.М.Шамчикова; под ред. Г.И.Беленького. «Мнемозина», 2011), согласно перечню учебников, утвержденных приказом Минобрнауки РФ, используемого для достижения поставленной цели в соответствии с образовательной программой учреждения. </w:t>
      </w:r>
    </w:p>
    <w:p w:rsidR="001F1783" w:rsidRDefault="0088302B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 </w:t>
      </w:r>
      <w:r w:rsidR="00A6772D">
        <w:t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 предметных связей, логики учебного процесса, возрастных особенностей учащихся. В третьей части материалы подобраны таким образом, чтобы учащиеся смогли фрагментарно познакомиться с произведениями зарубежной литературы, обязательными в рамках школьной программы.</w:t>
      </w:r>
    </w:p>
    <w:p w:rsidR="00A6772D" w:rsidRDefault="001F1783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</w:t>
      </w:r>
      <w:r w:rsidR="00A6772D" w:rsidRPr="0088302B">
        <w:rPr>
          <w:b/>
          <w:bCs/>
          <w:iCs/>
        </w:rPr>
        <w:t>Изучение литературы в основной школе направлено на</w:t>
      </w:r>
      <w:r w:rsidR="00A6772D">
        <w:t xml:space="preserve">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на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на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на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 Достижение указанных </w:t>
      </w:r>
      <w:r>
        <w:rPr>
          <w:b/>
        </w:rPr>
        <w:t>целей</w:t>
      </w:r>
      <w:r>
        <w:t xml:space="preserve"> осуществляется в процессе решения </w:t>
      </w:r>
      <w:r>
        <w:rPr>
          <w:b/>
          <w:bCs/>
          <w:i/>
          <w:iCs/>
        </w:rPr>
        <w:t>следующих задач: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rPr>
          <w:b/>
          <w:bCs/>
          <w:i/>
          <w:iCs/>
        </w:rPr>
        <w:t>познавательных:</w:t>
      </w:r>
      <w:r>
        <w:t xml:space="preserve"> обогащение духовно- нравственного опыта и расширение эстетического кругозора учащихся; </w:t>
      </w:r>
      <w:r>
        <w:rPr>
          <w:b/>
          <w:bCs/>
          <w:i/>
          <w:iCs/>
        </w:rPr>
        <w:t>практических</w:t>
      </w:r>
      <w:r>
        <w:t xml:space="preserve">: формирование грамотного читателя; умение отличать художественный текст от других типов текстов, целостное восприятие и </w:t>
      </w:r>
      <w:r>
        <w:lastRenderedPageBreak/>
        <w:t xml:space="preserve">понимание литературного произведения; </w:t>
      </w:r>
      <w:r>
        <w:rPr>
          <w:b/>
          <w:bCs/>
          <w:i/>
          <w:iCs/>
        </w:rPr>
        <w:t>эстетических</w:t>
      </w:r>
      <w:r>
        <w:t>: становление нравственной, духовно свободной личности. 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</w:rPr>
      </w:pPr>
      <w:r>
        <w:t xml:space="preserve">   В данной рабочей программе содержание стандарта реализуется следующими </w:t>
      </w:r>
      <w:r>
        <w:rPr>
          <w:b/>
        </w:rPr>
        <w:t>видами</w:t>
      </w:r>
      <w:r>
        <w:t xml:space="preserve"> усложняющейся учебной </w:t>
      </w:r>
      <w:r>
        <w:rPr>
          <w:b/>
        </w:rPr>
        <w:t xml:space="preserve">деятельности: </w:t>
      </w:r>
      <w:r>
        <w:rPr>
          <w:b/>
          <w:bCs/>
          <w:i/>
          <w:iCs/>
        </w:rPr>
        <w:t>рецептивная деятельность</w:t>
      </w:r>
      <w:r>
        <w:t>: чтение и полноценное восприятие художественного текста, заучивание наизусть (важна на всех этапах изучения литературы);</w:t>
      </w:r>
      <w:r>
        <w:rPr>
          <w:b/>
        </w:rPr>
        <w:t xml:space="preserve"> </w:t>
      </w:r>
      <w:r>
        <w:rPr>
          <w:b/>
          <w:bCs/>
          <w:i/>
          <w:iCs/>
        </w:rPr>
        <w:t>репродуктивная деятельность</w:t>
      </w:r>
      <w:r>
        <w:t>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  <w:r>
        <w:rPr>
          <w:b/>
        </w:rPr>
        <w:t xml:space="preserve"> </w:t>
      </w:r>
      <w:r>
        <w:rPr>
          <w:b/>
          <w:bCs/>
          <w:i/>
          <w:iCs/>
        </w:rPr>
        <w:t>продуктивная творческая деятельность</w:t>
      </w:r>
      <w:r>
        <w:t>: сочинение разных жанров, выразительное чтение художественных текстов, устное словесное рисование, инсценирование произведения, составление киносценария;</w:t>
      </w:r>
      <w:r>
        <w:rPr>
          <w:b/>
        </w:rPr>
        <w:t xml:space="preserve"> </w:t>
      </w:r>
      <w:r>
        <w:rPr>
          <w:b/>
          <w:bCs/>
          <w:i/>
          <w:iCs/>
        </w:rPr>
        <w:t>поисковая деятельность</w:t>
      </w:r>
      <w:r>
        <w:t>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  <w:r>
        <w:rPr>
          <w:b/>
        </w:rPr>
        <w:t xml:space="preserve"> </w:t>
      </w:r>
      <w:r>
        <w:rPr>
          <w:b/>
          <w:bCs/>
          <w:i/>
          <w:iCs/>
        </w:rPr>
        <w:t>исследовательская деятельность</w:t>
      </w:r>
      <w:r>
        <w:t>: анализ текста, сопоставление произведений художественной литературы и выявление в них общих и своеобразных черт.</w:t>
      </w:r>
    </w:p>
    <w:p w:rsidR="00A6772D" w:rsidRDefault="00A6772D" w:rsidP="00A6772D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 Данная программа способствует формированию грамотного читателя. Подобный подход поможет осмыслить сложные произведения художественной литературы каждого периода и осознать, что развитие литературы - жи</w:t>
      </w:r>
      <w:r>
        <w:softHyphen/>
        <w:t>вое поступательное движение. Формы организации учебного процесса чрезвычайно разнообразны и предполагают парную, индивидуальную, групповую работу, осуществляемую на уроках изучения нового материала, обобщения и систематизации знаний, уроках развития речи, внеклассного чтения, уроках-диспутах, семинарах, уроках-концертах.</w:t>
      </w:r>
    </w:p>
    <w:p w:rsidR="00A6772D" w:rsidRDefault="00A6772D" w:rsidP="00A6772D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Формами оценивания  достижений обучающихся  являются дифференцированные задания тестового характера, развернутые ответы на поставленный вопрос, устные и письменные творческие работы, направленные на выявление умений верно понять, интерпретировать произведение и высказать свои суждения в процессе анализа.</w:t>
      </w:r>
    </w:p>
    <w:p w:rsidR="001F1783" w:rsidRPr="0088302B" w:rsidRDefault="001F1783" w:rsidP="001F1783">
      <w:pPr>
        <w:pStyle w:val="western"/>
        <w:shd w:val="clear" w:color="auto" w:fill="FFFFFF"/>
        <w:spacing w:before="0" w:beforeAutospacing="0" w:after="150" w:afterAutospacing="0"/>
        <w:jc w:val="both"/>
      </w:pPr>
      <w:r>
        <w:t xml:space="preserve">   В соответствии с учебным планом основного общего образования  МАОУ «СОШ №12» на изучение литературы в 9 классе  (предметная область «Филология») </w:t>
      </w:r>
      <w:r>
        <w:rPr>
          <w:b/>
        </w:rPr>
        <w:t>из обязательной части отводится  3 часа.</w:t>
      </w:r>
      <w:r w:rsidRPr="0088302B">
        <w:t xml:space="preserve"> </w:t>
      </w:r>
      <w:r>
        <w:t xml:space="preserve">На изучение  предмета   в учебном году (35 недель) отводится </w:t>
      </w:r>
      <w:r>
        <w:rPr>
          <w:b/>
        </w:rPr>
        <w:t>105  часов</w:t>
      </w:r>
      <w:r w:rsidRPr="00A6772D">
        <w:rPr>
          <w:b/>
        </w:rPr>
        <w:t xml:space="preserve"> </w:t>
      </w:r>
      <w:r w:rsidRPr="0088302B">
        <w:t>(3 часа в неделю). </w:t>
      </w:r>
    </w:p>
    <w:p w:rsidR="002E6F95" w:rsidRDefault="002E6F95"/>
    <w:sectPr w:rsidR="002E6F95" w:rsidSect="0026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A6772D"/>
    <w:rsid w:val="001F1783"/>
    <w:rsid w:val="0026555A"/>
    <w:rsid w:val="002E6F95"/>
    <w:rsid w:val="0088302B"/>
    <w:rsid w:val="008F1D0C"/>
    <w:rsid w:val="00A6772D"/>
    <w:rsid w:val="00BA1D10"/>
    <w:rsid w:val="00DC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6772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link w:val="a3"/>
    <w:uiPriority w:val="1"/>
    <w:qFormat/>
    <w:rsid w:val="00A67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A6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824</Words>
  <Characters>4697</Characters>
  <Application>Microsoft Office Word</Application>
  <DocSecurity>0</DocSecurity>
  <Lines>39</Lines>
  <Paragraphs>11</Paragraphs>
  <ScaleCrop>false</ScaleCrop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2017-07-11T12:41:00Z</dcterms:created>
  <dcterms:modified xsi:type="dcterms:W3CDTF">2017-08-29T16:57:00Z</dcterms:modified>
</cp:coreProperties>
</file>