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A1" w:rsidRPr="003B4AA1" w:rsidRDefault="003B4AA1" w:rsidP="003B4AA1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3B4AA1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Права и обязанности пользователей библиотеки</w:t>
      </w:r>
    </w:p>
    <w:p w:rsidR="003B4AA1" w:rsidRPr="00D06FDE" w:rsidRDefault="003B4AA1" w:rsidP="003B4A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b/>
          <w:sz w:val="28"/>
          <w:szCs w:val="28"/>
          <w:lang w:eastAsia="ru-RU"/>
        </w:rPr>
        <w:t>1. Пользователи библиотеки имеют право: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б) пользоваться справочно-библиографическим фондом библиотеки;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в) получать консультационную помощь в поиске и выборе источников информации;</w:t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д) продлевать срок пользования документами;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е) получать тематические, фактографические, уточняющие и библиографические справки на основе фонда библиотеки;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з) участвовать в мероприятиях, проводимых библиотекой;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и) обращаться для разрешения конфликтной ситуации к директору гимназии.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b/>
          <w:sz w:val="28"/>
          <w:szCs w:val="28"/>
          <w:lang w:eastAsia="ru-RU"/>
        </w:rPr>
        <w:t>2. Пользователи библиотеки обязаны: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а) соблюдать правила пользования библиотечным фондом;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б) бережно относиться к произведениям печати (не вырывать, не загибать страниц, не делать в книгах подчеркиваний, пометок и т.п.), иным документам на различных носителях, оборудованию, инвентарю;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 xml:space="preserve">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 xml:space="preserve">г) пользоваться ценными и справочными документами только в помещении </w:t>
      </w:r>
      <w:proofErr w:type="gramStart"/>
      <w:r w:rsidRPr="003B4AA1">
        <w:rPr>
          <w:rFonts w:ascii="Times New Roman" w:hAnsi="Times New Roman" w:cs="Times New Roman"/>
          <w:sz w:val="28"/>
          <w:szCs w:val="28"/>
          <w:lang w:eastAsia="ru-RU"/>
        </w:rPr>
        <w:t>библиотеки;</w:t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3B4AA1">
        <w:rPr>
          <w:rFonts w:ascii="Times New Roman" w:hAnsi="Times New Roman" w:cs="Times New Roman"/>
          <w:sz w:val="28"/>
          <w:szCs w:val="28"/>
          <w:lang w:eastAsia="ru-RU"/>
        </w:rPr>
        <w:t>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ж) возвращать документы в библиотеку в установленные сроки;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з) заменять документы библиотеки в случае их утраты или порчи им равноценными, либо компенсировать ущерб в размере стоимости утерянного или испорченного документа;</w:t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br/>
        <w:t>и) полностью рассчитаться с библиотекой по истечении срока обучения или работы в гимназии.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b/>
          <w:sz w:val="28"/>
          <w:szCs w:val="28"/>
          <w:lang w:eastAsia="ru-RU"/>
        </w:rPr>
        <w:t>3.Порядок пользования библиотечным фондом: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 xml:space="preserve">а) запись обучающихся и педагогических работников </w:t>
      </w:r>
      <w:r w:rsidR="00510102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t xml:space="preserve"> в библиотеку производится в индивидуальном порядке, а родителей (иных законных представителей) обучающихся — по паспорту;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б) перерегистрация пользователей библиотеки производится ежегодно;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 xml:space="preserve">в) документом, подтверждающим право пользования библиотекой, является читательский формуляр; </w:t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b/>
          <w:sz w:val="28"/>
          <w:szCs w:val="28"/>
          <w:lang w:eastAsia="ru-RU"/>
        </w:rPr>
        <w:t>4.Порядок пользования абонементом: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а) пользователи имеют право получить на дом из многотомных изданий не более двух томов одновременно;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б) максимальные сроки пользования документами: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— учебники, учебные пособия - учебный год;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— научно-популярная, познавательная, художественная литература -1 месяц;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— периодические издания, издания повышенного спроса -15 дней;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в) пользователи могут продлить срок пользования книгами, если на них отсутствует спрос со стороны других пользователей.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b/>
          <w:sz w:val="28"/>
          <w:szCs w:val="28"/>
          <w:lang w:eastAsia="ru-RU"/>
        </w:rPr>
        <w:t>5. Порядок пользования читальным залом: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а) документы, предназначенные для работы в читальном зале, на дом не выдаются;</w:t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br/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b/>
          <w:sz w:val="28"/>
          <w:szCs w:val="28"/>
          <w:lang w:eastAsia="ru-RU"/>
        </w:rPr>
        <w:t>6. Порядок работы с компьютером, расположенным в библиотеке: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а) работа с компьютером участников образовательного процесса производится в присутствии сотрудника библиотеки;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б) разрешается работа за одним персональным компьютером не более двух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t>одновременно;</w:t>
      </w:r>
      <w:r w:rsidRPr="003B4AA1">
        <w:rPr>
          <w:rFonts w:ascii="Times New Roman" w:hAnsi="Times New Roman" w:cs="Times New Roman"/>
          <w:sz w:val="28"/>
          <w:szCs w:val="28"/>
          <w:lang w:eastAsia="ru-RU"/>
        </w:rPr>
        <w:br/>
        <w:t>в) пользователь имеет право работать с нетрадиционным носителем информации после предварительного тестирования его работником библиотеки;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 xml:space="preserve">г) по всем вопросам поиска информации в Интернете пользователь должен обращаться к работнику библиотеки; 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b/>
          <w:sz w:val="28"/>
          <w:szCs w:val="28"/>
          <w:lang w:eastAsia="ru-RU"/>
        </w:rPr>
        <w:t>7. В библиотеке  запрещается получение, хранение и распространение: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-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«О противодействии экстремистской деятельности», не допускается наличия 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- материалов запрещенных экстремистских организаций;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- материалов,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3B4AA1" w:rsidRPr="003B4AA1" w:rsidRDefault="003B4AA1" w:rsidP="003B4AA1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- любых иных, в том числе анонимных, материалов, содержащих признаки, предусмотренные частью первой статьи 1 Федерального закона № 114-ФЗ.</w:t>
      </w:r>
    </w:p>
    <w:p w:rsidR="00CC4E25" w:rsidRPr="00510102" w:rsidRDefault="003B4AA1" w:rsidP="00510102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B4AA1">
        <w:rPr>
          <w:rFonts w:ascii="Times New Roman" w:hAnsi="Times New Roman" w:cs="Times New Roman"/>
          <w:sz w:val="28"/>
          <w:szCs w:val="28"/>
          <w:lang w:eastAsia="ru-RU"/>
        </w:rPr>
        <w:t>Основанием для запрета является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</w:t>
      </w:r>
      <w:bookmarkStart w:id="0" w:name="_GoBack"/>
      <w:bookmarkEnd w:id="0"/>
    </w:p>
    <w:sectPr w:rsidR="00CC4E25" w:rsidRPr="00510102" w:rsidSect="001F4A9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AA1"/>
    <w:rsid w:val="003B4AA1"/>
    <w:rsid w:val="00510102"/>
    <w:rsid w:val="00C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DFEB9-CD5A-4F26-975A-E5234A71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2017-02-13T11:34:00Z</dcterms:created>
  <dcterms:modified xsi:type="dcterms:W3CDTF">2021-07-26T23:16:00Z</dcterms:modified>
</cp:coreProperties>
</file>